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39" w:rsidRDefault="00796D39" w:rsidP="00796D39">
      <w:pPr>
        <w:pStyle w:val="a3"/>
        <w:rPr>
          <w:sz w:val="20"/>
        </w:rPr>
      </w:pPr>
    </w:p>
    <w:p w:rsidR="00796D39" w:rsidRDefault="00796D39" w:rsidP="00796D39">
      <w:pPr>
        <w:pStyle w:val="a3"/>
        <w:spacing w:before="2"/>
        <w:rPr>
          <w:sz w:val="21"/>
        </w:rPr>
      </w:pPr>
    </w:p>
    <w:p w:rsidR="00796D39" w:rsidRDefault="00796D39" w:rsidP="00796D39">
      <w:pPr>
        <w:pStyle w:val="Heading1"/>
        <w:spacing w:before="52"/>
        <w:ind w:left="1042"/>
      </w:pPr>
      <w:r>
        <w:t xml:space="preserve">ΘΕΜΑ </w:t>
      </w:r>
      <w:r>
        <w:rPr>
          <w:b w:val="0"/>
        </w:rPr>
        <w:t xml:space="preserve">: </w:t>
      </w:r>
      <w:r>
        <w:t>Προετοιμασία για την έναρξη λειτουργίας της εφαρμογής e-εγγραφές για το σχολικό</w:t>
      </w:r>
      <w:r>
        <w:rPr>
          <w:spacing w:val="-52"/>
        </w:rPr>
        <w:t xml:space="preserve"> </w:t>
      </w:r>
      <w:r>
        <w:t>έτος 2023-24</w:t>
      </w:r>
    </w:p>
    <w:p w:rsidR="00796D39" w:rsidRPr="00FD52CC" w:rsidRDefault="00796D39" w:rsidP="00796D39">
      <w:pPr>
        <w:pStyle w:val="a3"/>
        <w:spacing w:before="7"/>
        <w:rPr>
          <w:rFonts w:asciiTheme="minorHAnsi" w:hAnsiTheme="minorHAnsi" w:cstheme="minorHAnsi"/>
        </w:rPr>
      </w:pPr>
    </w:p>
    <w:p w:rsidR="00FD52CC" w:rsidRDefault="00FD52CC" w:rsidP="00FD52CC">
      <w:pPr>
        <w:pStyle w:val="a3"/>
        <w:spacing w:before="7"/>
        <w:ind w:left="426" w:right="531"/>
        <w:rPr>
          <w:rFonts w:asciiTheme="minorHAnsi" w:hAnsiTheme="minorHAnsi" w:cstheme="minorHAnsi"/>
          <w:color w:val="000000"/>
        </w:rPr>
      </w:pPr>
      <w:r w:rsidRPr="00FD52CC">
        <w:rPr>
          <w:rFonts w:asciiTheme="minorHAnsi" w:hAnsiTheme="minorHAnsi" w:cstheme="minorHAnsi"/>
          <w:color w:val="000000"/>
        </w:rPr>
        <w:t xml:space="preserve">Αγαπητοί </w:t>
      </w:r>
      <w:proofErr w:type="spellStart"/>
      <w:r w:rsidRPr="00FD52CC">
        <w:rPr>
          <w:rFonts w:asciiTheme="minorHAnsi" w:hAnsiTheme="minorHAnsi" w:cstheme="minorHAnsi"/>
          <w:color w:val="000000"/>
        </w:rPr>
        <w:t>γονεις</w:t>
      </w:r>
      <w:proofErr w:type="spellEnd"/>
      <w:r w:rsidRPr="00FD52CC">
        <w:rPr>
          <w:rFonts w:asciiTheme="minorHAnsi" w:hAnsiTheme="minorHAnsi" w:cstheme="minorHAnsi"/>
          <w:color w:val="000000"/>
        </w:rPr>
        <w:t>/κηδεμόνες</w:t>
      </w:r>
      <w:r w:rsidRPr="00FD52CC">
        <w:rPr>
          <w:rFonts w:asciiTheme="minorHAnsi" w:hAnsiTheme="minorHAnsi" w:cstheme="minorHAnsi"/>
          <w:color w:val="000000"/>
        </w:rPr>
        <w:br/>
      </w:r>
      <w:r w:rsidRPr="00FD52CC">
        <w:rPr>
          <w:rFonts w:asciiTheme="minorHAnsi" w:hAnsiTheme="minorHAnsi" w:cstheme="minorHAnsi"/>
          <w:color w:val="000000"/>
        </w:rPr>
        <w:br/>
      </w:r>
      <w:r w:rsidRPr="00FD52CC">
        <w:rPr>
          <w:rFonts w:asciiTheme="minorHAnsi" w:hAnsiTheme="minorHAnsi" w:cstheme="minorHAnsi"/>
          <w:color w:val="000000"/>
        </w:rPr>
        <w:br/>
        <w:t>Ενόψει της λειτουργίας της εφαρμογής e-εγγραφές για την υποβολή των ηλεκτρονικών αιτήσεων εγγραφής, ανανέωσης εγγραφής ή μετεγγραφής των μαθητών/τριών στην Α΄, Β΄ και Γ΄ τάξη των Δημόσιων Ημερησίων και Εσπερινών ΓΕ.Λ.1, ΕΠΑ.Λ. και Π.ΕΠΑΛ. για το σχολικό έτος 2023-2024, σύμφωνα με την σχετική εγκύκλιο (51019/ΓΔ4/05-05-2023) πρέπει να γίνουν οι εξής ενέργειες</w:t>
      </w:r>
      <w:r w:rsidR="00B6342D">
        <w:rPr>
          <w:rFonts w:asciiTheme="minorHAnsi" w:hAnsiTheme="minorHAnsi" w:cstheme="minorHAnsi"/>
          <w:color w:val="000000"/>
        </w:rPr>
        <w:t xml:space="preserve"> από τους Γονείς/ κηδεμόνες </w:t>
      </w:r>
      <w:r w:rsidRPr="00FD52CC">
        <w:rPr>
          <w:rFonts w:asciiTheme="minorHAnsi" w:hAnsiTheme="minorHAnsi" w:cstheme="minorHAnsi"/>
          <w:color w:val="000000"/>
        </w:rPr>
        <w:t>:</w:t>
      </w:r>
    </w:p>
    <w:p w:rsidR="00B6342D" w:rsidRDefault="00B6342D" w:rsidP="00FD52CC">
      <w:pPr>
        <w:pStyle w:val="a3"/>
        <w:spacing w:before="7"/>
        <w:ind w:left="426" w:right="531"/>
        <w:rPr>
          <w:rFonts w:asciiTheme="minorHAnsi" w:hAnsiTheme="minorHAnsi" w:cstheme="minorHAnsi"/>
          <w:color w:val="000000"/>
        </w:rPr>
      </w:pPr>
    </w:p>
    <w:p w:rsidR="00B6342D" w:rsidRDefault="00B6342D" w:rsidP="00B6342D">
      <w:pPr>
        <w:pStyle w:val="a3"/>
        <w:numPr>
          <w:ilvl w:val="0"/>
          <w:numId w:val="5"/>
        </w:numPr>
        <w:spacing w:before="7"/>
        <w:ind w:left="426" w:right="531" w:hanging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Διαβάζουν την </w:t>
      </w:r>
      <w:r w:rsidRPr="00FD52CC">
        <w:rPr>
          <w:rFonts w:asciiTheme="minorHAnsi" w:hAnsiTheme="minorHAnsi" w:cstheme="minorHAnsi"/>
          <w:color w:val="000000"/>
        </w:rPr>
        <w:t>Ενημερωτική επιστολή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B6342D" w:rsidRDefault="00B6342D" w:rsidP="00FD52CC">
      <w:pPr>
        <w:pStyle w:val="a3"/>
        <w:numPr>
          <w:ilvl w:val="0"/>
          <w:numId w:val="5"/>
        </w:numPr>
        <w:spacing w:before="7"/>
        <w:ind w:left="426" w:right="531"/>
        <w:rPr>
          <w:rFonts w:asciiTheme="minorHAnsi" w:hAnsiTheme="minorHAnsi" w:cstheme="minorHAnsi"/>
          <w:color w:val="000000"/>
        </w:rPr>
      </w:pPr>
      <w:r w:rsidRPr="00B6342D">
        <w:rPr>
          <w:rFonts w:asciiTheme="minorHAnsi" w:hAnsiTheme="minorHAnsi" w:cstheme="minorHAnsi"/>
          <w:color w:val="000000"/>
        </w:rPr>
        <w:t xml:space="preserve">Στείλαμε </w:t>
      </w:r>
      <w:r w:rsidR="00FD52CC" w:rsidRPr="00B6342D">
        <w:rPr>
          <w:rStyle w:val="a6"/>
          <w:rFonts w:asciiTheme="minorHAnsi" w:hAnsiTheme="minorHAnsi" w:cstheme="minorHAnsi"/>
          <w:color w:val="000000"/>
        </w:rPr>
        <w:t>Δύο διαφορετικά</w:t>
      </w:r>
      <w:r w:rsidR="00FD52CC" w:rsidRPr="00B6342D">
        <w:rPr>
          <w:rFonts w:asciiTheme="minorHAnsi" w:hAnsiTheme="minorHAnsi" w:cstheme="minorHAnsi"/>
          <w:color w:val="000000"/>
        </w:rPr>
        <w:t> υποδείγματα Υπεύθυνων Δηλώσεων. Μία για τον γονέα που θα κάνει την εγγραφή και μία για τον άλλο γονέα που συναινεί. Οι συγκεκριμένες Υ.Δ. θα πρέπει να συμπληρωθούν </w:t>
      </w:r>
      <w:r w:rsidR="00FD52CC" w:rsidRPr="00B6342D">
        <w:rPr>
          <w:rStyle w:val="a6"/>
          <w:rFonts w:asciiTheme="minorHAnsi" w:hAnsiTheme="minorHAnsi" w:cstheme="minorHAnsi"/>
          <w:color w:val="000000"/>
        </w:rPr>
        <w:t>και από τους δύο γονείς/κηδεμόνες</w:t>
      </w:r>
      <w:r w:rsidR="00FD52CC" w:rsidRPr="00B6342D">
        <w:rPr>
          <w:rFonts w:asciiTheme="minorHAnsi" w:hAnsiTheme="minorHAnsi" w:cstheme="minorHAnsi"/>
          <w:color w:val="000000"/>
        </w:rPr>
        <w:t>, εφόσον υπάρχουν, και εν συνεχεία και οι δύο Υ.Δ. να επιστραφούν στη σχολική μονάδα </w:t>
      </w:r>
      <w:r w:rsidR="00FD52CC" w:rsidRPr="00B6342D">
        <w:rPr>
          <w:rStyle w:val="a6"/>
          <w:rFonts w:asciiTheme="minorHAnsi" w:hAnsiTheme="minorHAnsi" w:cstheme="minorHAnsi"/>
          <w:color w:val="000000"/>
        </w:rPr>
        <w:t>έως τις 15-05-2023,</w:t>
      </w:r>
      <w:r w:rsidR="00FD52CC" w:rsidRPr="00B6342D">
        <w:rPr>
          <w:rFonts w:asciiTheme="minorHAnsi" w:hAnsiTheme="minorHAnsi" w:cstheme="minorHAnsi"/>
          <w:color w:val="000000"/>
        </w:rPr>
        <w:t xml:space="preserve"> είτε με γνήσιο της υπογραφής είτε μέσω </w:t>
      </w:r>
      <w:proofErr w:type="spellStart"/>
      <w:r w:rsidR="00FD52CC" w:rsidRPr="00B6342D">
        <w:rPr>
          <w:rFonts w:asciiTheme="minorHAnsi" w:hAnsiTheme="minorHAnsi" w:cstheme="minorHAnsi"/>
          <w:color w:val="000000"/>
        </w:rPr>
        <w:t>gov</w:t>
      </w:r>
      <w:proofErr w:type="spellEnd"/>
      <w:r w:rsidR="00FD52CC" w:rsidRPr="00B6342D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FD52CC" w:rsidRPr="00B6342D">
        <w:rPr>
          <w:rFonts w:asciiTheme="minorHAnsi" w:hAnsiTheme="minorHAnsi" w:cstheme="minorHAnsi"/>
          <w:color w:val="000000"/>
        </w:rPr>
        <w:t>gr</w:t>
      </w:r>
      <w:proofErr w:type="spellEnd"/>
      <w:r w:rsidR="00FD52CC" w:rsidRPr="00B6342D">
        <w:rPr>
          <w:rFonts w:asciiTheme="minorHAnsi" w:hAnsiTheme="minorHAnsi" w:cstheme="minorHAnsi"/>
          <w:color w:val="000000"/>
        </w:rPr>
        <w:t>.</w:t>
      </w:r>
    </w:p>
    <w:p w:rsidR="00B6342D" w:rsidRDefault="00FD52CC" w:rsidP="00B6342D">
      <w:pPr>
        <w:pStyle w:val="a3"/>
        <w:numPr>
          <w:ilvl w:val="0"/>
          <w:numId w:val="5"/>
        </w:numPr>
        <w:spacing w:before="7"/>
        <w:ind w:left="426" w:right="531"/>
        <w:rPr>
          <w:rFonts w:asciiTheme="minorHAnsi" w:hAnsiTheme="minorHAnsi" w:cstheme="minorHAnsi"/>
          <w:color w:val="000000"/>
        </w:rPr>
      </w:pPr>
      <w:r w:rsidRPr="00B6342D">
        <w:rPr>
          <w:rFonts w:asciiTheme="minorHAnsi" w:hAnsiTheme="minorHAnsi" w:cstheme="minorHAnsi"/>
          <w:color w:val="000000"/>
        </w:rPr>
        <w:t xml:space="preserve">Σε περίπτωση που επιλεγεί η υπεύθυνη δήλωση/σεις μέσω </w:t>
      </w:r>
      <w:proofErr w:type="spellStart"/>
      <w:r w:rsidRPr="00B6342D">
        <w:rPr>
          <w:rFonts w:asciiTheme="minorHAnsi" w:hAnsiTheme="minorHAnsi" w:cstheme="minorHAnsi"/>
          <w:color w:val="000000"/>
        </w:rPr>
        <w:t>gov</w:t>
      </w:r>
      <w:proofErr w:type="spellEnd"/>
      <w:r w:rsidRPr="00B6342D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6342D">
        <w:rPr>
          <w:rFonts w:asciiTheme="minorHAnsi" w:hAnsiTheme="minorHAnsi" w:cstheme="minorHAnsi"/>
          <w:color w:val="000000"/>
        </w:rPr>
        <w:t>gr</w:t>
      </w:r>
      <w:proofErr w:type="spellEnd"/>
      <w:r w:rsidRPr="00B6342D">
        <w:rPr>
          <w:rFonts w:asciiTheme="minorHAnsi" w:hAnsiTheme="minorHAnsi" w:cstheme="minorHAnsi"/>
          <w:color w:val="000000"/>
        </w:rPr>
        <w:t>. Επισημαίνεται ότι μπορούν να αντιγράψουν το κείμενο/περιεχόμενο της δήλωσης/ων από το υπόδειγμα/τα . Επίσης, προς διευκόλυνση των χρηστών, δίνεται ο σύνδεσμος για την υπεύθυνη δήλωση </w:t>
      </w:r>
      <w:hyperlink r:id="rId5" w:tgtFrame="4OkyCXxV3k1oGx-WE-Ad2tC" w:history="1">
        <w:r w:rsidRPr="00B6342D">
          <w:rPr>
            <w:rStyle w:val="-"/>
            <w:rFonts w:asciiTheme="minorHAnsi" w:hAnsiTheme="minorHAnsi" w:cstheme="minorHAnsi"/>
          </w:rPr>
          <w:t>https://www.gov.gr/ipiresies/polites-kai-kathemerinoteta/psephiaka-eggrapha-gov-</w:t>
        </w:r>
      </w:hyperlink>
      <w:r w:rsidRPr="00B6342D">
        <w:rPr>
          <w:rFonts w:asciiTheme="minorHAnsi" w:hAnsiTheme="minorHAnsi" w:cstheme="minorHAnsi"/>
          <w:color w:val="000000"/>
        </w:rPr>
        <w:t> gr/ekdose-upeuthunes-deloses .</w:t>
      </w:r>
    </w:p>
    <w:p w:rsidR="00FD52CC" w:rsidRPr="00B6342D" w:rsidRDefault="00FD52CC" w:rsidP="00B6342D">
      <w:pPr>
        <w:pStyle w:val="a3"/>
        <w:numPr>
          <w:ilvl w:val="0"/>
          <w:numId w:val="5"/>
        </w:numPr>
        <w:spacing w:before="7"/>
        <w:ind w:left="426" w:right="531"/>
        <w:rPr>
          <w:rFonts w:asciiTheme="minorHAnsi" w:hAnsiTheme="minorHAnsi" w:cstheme="minorHAnsi"/>
          <w:color w:val="000000"/>
        </w:rPr>
      </w:pPr>
      <w:r w:rsidRPr="00B6342D">
        <w:rPr>
          <w:rFonts w:asciiTheme="minorHAnsi" w:hAnsiTheme="minorHAnsi" w:cstheme="minorHAnsi"/>
          <w:color w:val="000000"/>
        </w:rPr>
        <w:t xml:space="preserve"> Επισημαίνεται ότι στις δύο Υ.Δ. θα πρέπει να ταυτίζεται η διεύθυνση κατοικίας του/της μαθητή/</w:t>
      </w:r>
      <w:proofErr w:type="spellStart"/>
      <w:r w:rsidRPr="00B6342D">
        <w:rPr>
          <w:rFonts w:asciiTheme="minorHAnsi" w:hAnsiTheme="minorHAnsi" w:cstheme="minorHAnsi"/>
          <w:color w:val="000000"/>
        </w:rPr>
        <w:t>τριας</w:t>
      </w:r>
      <w:proofErr w:type="spellEnd"/>
      <w:r w:rsidRPr="00B6342D">
        <w:rPr>
          <w:rFonts w:asciiTheme="minorHAnsi" w:hAnsiTheme="minorHAnsi" w:cstheme="minorHAnsi"/>
          <w:color w:val="000000"/>
        </w:rPr>
        <w:t>.</w:t>
      </w:r>
    </w:p>
    <w:p w:rsidR="00FD52CC" w:rsidRDefault="00FD52CC" w:rsidP="00FD52CC">
      <w:pPr>
        <w:pStyle w:val="a3"/>
        <w:spacing w:before="7"/>
        <w:ind w:left="426" w:right="531"/>
        <w:rPr>
          <w:rFonts w:asciiTheme="minorHAnsi" w:hAnsiTheme="minorHAnsi" w:cstheme="minorHAnsi"/>
          <w:color w:val="000000"/>
        </w:rPr>
      </w:pPr>
    </w:p>
    <w:p w:rsidR="00FD52CC" w:rsidRDefault="00FD52CC" w:rsidP="00FD52CC">
      <w:pPr>
        <w:pStyle w:val="a3"/>
        <w:spacing w:before="7"/>
        <w:ind w:left="426" w:right="531"/>
        <w:rPr>
          <w:rStyle w:val="a6"/>
          <w:rFonts w:asciiTheme="minorHAnsi" w:hAnsiTheme="minorHAnsi" w:cstheme="minorHAnsi"/>
          <w:color w:val="000000"/>
        </w:rPr>
      </w:pPr>
      <w:r w:rsidRPr="00FD52CC">
        <w:rPr>
          <w:rStyle w:val="a6"/>
          <w:rFonts w:asciiTheme="minorHAnsi" w:hAnsiTheme="minorHAnsi" w:cstheme="minorHAnsi"/>
          <w:color w:val="000000"/>
        </w:rPr>
        <w:t>Σημείωση:</w:t>
      </w:r>
    </w:p>
    <w:p w:rsidR="00FD52CC" w:rsidRPr="00FD52CC" w:rsidRDefault="00FD52CC" w:rsidP="00FD52CC">
      <w:pPr>
        <w:pStyle w:val="a3"/>
        <w:spacing w:before="7"/>
        <w:ind w:left="426" w:right="531"/>
        <w:rPr>
          <w:rFonts w:asciiTheme="minorHAnsi" w:hAnsiTheme="minorHAnsi" w:cstheme="minorHAnsi"/>
        </w:rPr>
      </w:pPr>
      <w:r w:rsidRPr="00FD52CC">
        <w:rPr>
          <w:rStyle w:val="a6"/>
          <w:rFonts w:asciiTheme="minorHAnsi" w:hAnsiTheme="minorHAnsi" w:cstheme="minorHAnsi"/>
          <w:color w:val="000000"/>
        </w:rPr>
        <w:t xml:space="preserve">Για τις λεπτομέρειες της διαδικασίας και </w:t>
      </w:r>
      <w:r w:rsidRPr="00B6342D">
        <w:rPr>
          <w:rStyle w:val="a6"/>
          <w:rFonts w:asciiTheme="minorHAnsi" w:hAnsiTheme="minorHAnsi" w:cstheme="minorHAnsi"/>
          <w:color w:val="000000"/>
          <w:u w:val="single"/>
        </w:rPr>
        <w:t>της έναρξης λειτουργίας της εφαρμογής</w:t>
      </w:r>
      <w:r w:rsidRPr="00FD52CC">
        <w:rPr>
          <w:rStyle w:val="a6"/>
          <w:rFonts w:asciiTheme="minorHAnsi" w:hAnsiTheme="minorHAnsi" w:cstheme="minorHAnsi"/>
          <w:color w:val="000000"/>
        </w:rPr>
        <w:t>, θα αποσταλεί νεότερη εγκύκλιος</w:t>
      </w:r>
      <w:r w:rsidR="00B6342D">
        <w:rPr>
          <w:rStyle w:val="a6"/>
          <w:rFonts w:asciiTheme="minorHAnsi" w:hAnsiTheme="minorHAnsi" w:cstheme="minorHAnsi"/>
          <w:color w:val="000000"/>
        </w:rPr>
        <w:t xml:space="preserve"> οπότε και θα ενημερωθείτε άμεσα</w:t>
      </w:r>
      <w:r w:rsidRPr="00FD52CC">
        <w:rPr>
          <w:rStyle w:val="a6"/>
          <w:rFonts w:asciiTheme="minorHAnsi" w:hAnsiTheme="minorHAnsi" w:cstheme="minorHAnsi"/>
          <w:color w:val="000000"/>
        </w:rPr>
        <w:t>.</w:t>
      </w:r>
    </w:p>
    <w:p w:rsidR="00B6342D" w:rsidRPr="00FD52CC" w:rsidRDefault="00B6342D">
      <w:pPr>
        <w:pStyle w:val="a3"/>
        <w:spacing w:before="7"/>
        <w:ind w:left="426" w:right="531"/>
        <w:rPr>
          <w:rFonts w:asciiTheme="minorHAnsi" w:hAnsiTheme="minorHAnsi" w:cstheme="minorHAnsi"/>
        </w:rPr>
      </w:pPr>
    </w:p>
    <w:sectPr w:rsidR="00B6342D" w:rsidRPr="00FD52CC" w:rsidSect="00793A7B">
      <w:pgSz w:w="11910" w:h="16840"/>
      <w:pgMar w:top="1160" w:right="8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541"/>
    <w:multiLevelType w:val="hybridMultilevel"/>
    <w:tmpl w:val="0108E664"/>
    <w:lvl w:ilvl="0" w:tplc="4EDA5360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4" w:hanging="360"/>
      </w:pPr>
    </w:lvl>
    <w:lvl w:ilvl="2" w:tplc="0408001B" w:tentative="1">
      <w:start w:val="1"/>
      <w:numFmt w:val="lowerRoman"/>
      <w:lvlText w:val="%3."/>
      <w:lvlJc w:val="right"/>
      <w:pPr>
        <w:ind w:left="2494" w:hanging="180"/>
      </w:pPr>
    </w:lvl>
    <w:lvl w:ilvl="3" w:tplc="0408000F" w:tentative="1">
      <w:start w:val="1"/>
      <w:numFmt w:val="decimal"/>
      <w:lvlText w:val="%4."/>
      <w:lvlJc w:val="left"/>
      <w:pPr>
        <w:ind w:left="3214" w:hanging="360"/>
      </w:pPr>
    </w:lvl>
    <w:lvl w:ilvl="4" w:tplc="04080019" w:tentative="1">
      <w:start w:val="1"/>
      <w:numFmt w:val="lowerLetter"/>
      <w:lvlText w:val="%5."/>
      <w:lvlJc w:val="left"/>
      <w:pPr>
        <w:ind w:left="3934" w:hanging="360"/>
      </w:pPr>
    </w:lvl>
    <w:lvl w:ilvl="5" w:tplc="0408001B" w:tentative="1">
      <w:start w:val="1"/>
      <w:numFmt w:val="lowerRoman"/>
      <w:lvlText w:val="%6."/>
      <w:lvlJc w:val="right"/>
      <w:pPr>
        <w:ind w:left="4654" w:hanging="180"/>
      </w:pPr>
    </w:lvl>
    <w:lvl w:ilvl="6" w:tplc="0408000F" w:tentative="1">
      <w:start w:val="1"/>
      <w:numFmt w:val="decimal"/>
      <w:lvlText w:val="%7."/>
      <w:lvlJc w:val="left"/>
      <w:pPr>
        <w:ind w:left="5374" w:hanging="360"/>
      </w:pPr>
    </w:lvl>
    <w:lvl w:ilvl="7" w:tplc="04080019" w:tentative="1">
      <w:start w:val="1"/>
      <w:numFmt w:val="lowerLetter"/>
      <w:lvlText w:val="%8."/>
      <w:lvlJc w:val="left"/>
      <w:pPr>
        <w:ind w:left="6094" w:hanging="360"/>
      </w:pPr>
    </w:lvl>
    <w:lvl w:ilvl="8" w:tplc="0408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07F454D"/>
    <w:multiLevelType w:val="hybridMultilevel"/>
    <w:tmpl w:val="9F30A0F0"/>
    <w:lvl w:ilvl="0" w:tplc="C6CE5320">
      <w:start w:val="1"/>
      <w:numFmt w:val="decimal"/>
      <w:lvlText w:val="%1."/>
      <w:lvlJc w:val="left"/>
      <w:pPr>
        <w:ind w:left="506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98CE690">
      <w:numFmt w:val="bullet"/>
      <w:lvlText w:val="•"/>
      <w:lvlJc w:val="left"/>
      <w:pPr>
        <w:ind w:left="847" w:hanging="360"/>
      </w:pPr>
      <w:rPr>
        <w:rFonts w:hint="default"/>
        <w:lang w:val="el-GR" w:eastAsia="en-US" w:bidi="ar-SA"/>
      </w:rPr>
    </w:lvl>
    <w:lvl w:ilvl="2" w:tplc="ADCE5956">
      <w:numFmt w:val="bullet"/>
      <w:lvlText w:val="•"/>
      <w:lvlJc w:val="left"/>
      <w:pPr>
        <w:ind w:left="1195" w:hanging="360"/>
      </w:pPr>
      <w:rPr>
        <w:rFonts w:hint="default"/>
        <w:lang w:val="el-GR" w:eastAsia="en-US" w:bidi="ar-SA"/>
      </w:rPr>
    </w:lvl>
    <w:lvl w:ilvl="3" w:tplc="D37A651C">
      <w:numFmt w:val="bullet"/>
      <w:lvlText w:val="•"/>
      <w:lvlJc w:val="left"/>
      <w:pPr>
        <w:ind w:left="1542" w:hanging="360"/>
      </w:pPr>
      <w:rPr>
        <w:rFonts w:hint="default"/>
        <w:lang w:val="el-GR" w:eastAsia="en-US" w:bidi="ar-SA"/>
      </w:rPr>
    </w:lvl>
    <w:lvl w:ilvl="4" w:tplc="432433F0">
      <w:numFmt w:val="bullet"/>
      <w:lvlText w:val="•"/>
      <w:lvlJc w:val="left"/>
      <w:pPr>
        <w:ind w:left="1890" w:hanging="360"/>
      </w:pPr>
      <w:rPr>
        <w:rFonts w:hint="default"/>
        <w:lang w:val="el-GR" w:eastAsia="en-US" w:bidi="ar-SA"/>
      </w:rPr>
    </w:lvl>
    <w:lvl w:ilvl="5" w:tplc="E620DF70">
      <w:numFmt w:val="bullet"/>
      <w:lvlText w:val="•"/>
      <w:lvlJc w:val="left"/>
      <w:pPr>
        <w:ind w:left="2237" w:hanging="360"/>
      </w:pPr>
      <w:rPr>
        <w:rFonts w:hint="default"/>
        <w:lang w:val="el-GR" w:eastAsia="en-US" w:bidi="ar-SA"/>
      </w:rPr>
    </w:lvl>
    <w:lvl w:ilvl="6" w:tplc="7A463174">
      <w:numFmt w:val="bullet"/>
      <w:lvlText w:val="•"/>
      <w:lvlJc w:val="left"/>
      <w:pPr>
        <w:ind w:left="2585" w:hanging="360"/>
      </w:pPr>
      <w:rPr>
        <w:rFonts w:hint="default"/>
        <w:lang w:val="el-GR" w:eastAsia="en-US" w:bidi="ar-SA"/>
      </w:rPr>
    </w:lvl>
    <w:lvl w:ilvl="7" w:tplc="A48E4302">
      <w:numFmt w:val="bullet"/>
      <w:lvlText w:val="•"/>
      <w:lvlJc w:val="left"/>
      <w:pPr>
        <w:ind w:left="2932" w:hanging="360"/>
      </w:pPr>
      <w:rPr>
        <w:rFonts w:hint="default"/>
        <w:lang w:val="el-GR" w:eastAsia="en-US" w:bidi="ar-SA"/>
      </w:rPr>
    </w:lvl>
    <w:lvl w:ilvl="8" w:tplc="0CA2268C">
      <w:numFmt w:val="bullet"/>
      <w:lvlText w:val="•"/>
      <w:lvlJc w:val="left"/>
      <w:pPr>
        <w:ind w:left="3280" w:hanging="360"/>
      </w:pPr>
      <w:rPr>
        <w:rFonts w:hint="default"/>
        <w:lang w:val="el-GR" w:eastAsia="en-US" w:bidi="ar-SA"/>
      </w:rPr>
    </w:lvl>
  </w:abstractNum>
  <w:abstractNum w:abstractNumId="2">
    <w:nsid w:val="31570905"/>
    <w:multiLevelType w:val="hybridMultilevel"/>
    <w:tmpl w:val="A5E82D6E"/>
    <w:lvl w:ilvl="0" w:tplc="271233BC">
      <w:start w:val="1"/>
      <w:numFmt w:val="decimal"/>
      <w:lvlText w:val="%1."/>
      <w:lvlJc w:val="left"/>
      <w:pPr>
        <w:ind w:left="617" w:hanging="257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288263DC">
      <w:numFmt w:val="bullet"/>
      <w:lvlText w:val="•"/>
      <w:lvlJc w:val="left"/>
      <w:pPr>
        <w:ind w:left="1574" w:hanging="257"/>
      </w:pPr>
      <w:rPr>
        <w:rFonts w:hint="default"/>
        <w:lang w:val="el-GR" w:eastAsia="en-US" w:bidi="ar-SA"/>
      </w:rPr>
    </w:lvl>
    <w:lvl w:ilvl="2" w:tplc="46D851DA">
      <w:numFmt w:val="bullet"/>
      <w:lvlText w:val="•"/>
      <w:lvlJc w:val="left"/>
      <w:pPr>
        <w:ind w:left="2529" w:hanging="257"/>
      </w:pPr>
      <w:rPr>
        <w:rFonts w:hint="default"/>
        <w:lang w:val="el-GR" w:eastAsia="en-US" w:bidi="ar-SA"/>
      </w:rPr>
    </w:lvl>
    <w:lvl w:ilvl="3" w:tplc="A4422358">
      <w:numFmt w:val="bullet"/>
      <w:lvlText w:val="•"/>
      <w:lvlJc w:val="left"/>
      <w:pPr>
        <w:ind w:left="3483" w:hanging="257"/>
      </w:pPr>
      <w:rPr>
        <w:rFonts w:hint="default"/>
        <w:lang w:val="el-GR" w:eastAsia="en-US" w:bidi="ar-SA"/>
      </w:rPr>
    </w:lvl>
    <w:lvl w:ilvl="4" w:tplc="5490A888">
      <w:numFmt w:val="bullet"/>
      <w:lvlText w:val="•"/>
      <w:lvlJc w:val="left"/>
      <w:pPr>
        <w:ind w:left="4438" w:hanging="257"/>
      </w:pPr>
      <w:rPr>
        <w:rFonts w:hint="default"/>
        <w:lang w:val="el-GR" w:eastAsia="en-US" w:bidi="ar-SA"/>
      </w:rPr>
    </w:lvl>
    <w:lvl w:ilvl="5" w:tplc="0FF6AB12">
      <w:numFmt w:val="bullet"/>
      <w:lvlText w:val="•"/>
      <w:lvlJc w:val="left"/>
      <w:pPr>
        <w:ind w:left="5393" w:hanging="257"/>
      </w:pPr>
      <w:rPr>
        <w:rFonts w:hint="default"/>
        <w:lang w:val="el-GR" w:eastAsia="en-US" w:bidi="ar-SA"/>
      </w:rPr>
    </w:lvl>
    <w:lvl w:ilvl="6" w:tplc="62C46ABE">
      <w:numFmt w:val="bullet"/>
      <w:lvlText w:val="•"/>
      <w:lvlJc w:val="left"/>
      <w:pPr>
        <w:ind w:left="6347" w:hanging="257"/>
      </w:pPr>
      <w:rPr>
        <w:rFonts w:hint="default"/>
        <w:lang w:val="el-GR" w:eastAsia="en-US" w:bidi="ar-SA"/>
      </w:rPr>
    </w:lvl>
    <w:lvl w:ilvl="7" w:tplc="9BDCD098">
      <w:numFmt w:val="bullet"/>
      <w:lvlText w:val="•"/>
      <w:lvlJc w:val="left"/>
      <w:pPr>
        <w:ind w:left="7302" w:hanging="257"/>
      </w:pPr>
      <w:rPr>
        <w:rFonts w:hint="default"/>
        <w:lang w:val="el-GR" w:eastAsia="en-US" w:bidi="ar-SA"/>
      </w:rPr>
    </w:lvl>
    <w:lvl w:ilvl="8" w:tplc="DE9E1484">
      <w:numFmt w:val="bullet"/>
      <w:lvlText w:val="•"/>
      <w:lvlJc w:val="left"/>
      <w:pPr>
        <w:ind w:left="8257" w:hanging="257"/>
      </w:pPr>
      <w:rPr>
        <w:rFonts w:hint="default"/>
        <w:lang w:val="el-GR" w:eastAsia="en-US" w:bidi="ar-SA"/>
      </w:rPr>
    </w:lvl>
  </w:abstractNum>
  <w:abstractNum w:abstractNumId="3">
    <w:nsid w:val="5AB92FD6"/>
    <w:multiLevelType w:val="hybridMultilevel"/>
    <w:tmpl w:val="EFCAA63C"/>
    <w:lvl w:ilvl="0" w:tplc="439E69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9C1497"/>
    <w:multiLevelType w:val="hybridMultilevel"/>
    <w:tmpl w:val="12441576"/>
    <w:lvl w:ilvl="0" w:tplc="FBEADC88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4" w:hanging="360"/>
      </w:pPr>
    </w:lvl>
    <w:lvl w:ilvl="2" w:tplc="0408001B" w:tentative="1">
      <w:start w:val="1"/>
      <w:numFmt w:val="lowerRoman"/>
      <w:lvlText w:val="%3."/>
      <w:lvlJc w:val="right"/>
      <w:pPr>
        <w:ind w:left="2134" w:hanging="180"/>
      </w:pPr>
    </w:lvl>
    <w:lvl w:ilvl="3" w:tplc="0408000F" w:tentative="1">
      <w:start w:val="1"/>
      <w:numFmt w:val="decimal"/>
      <w:lvlText w:val="%4."/>
      <w:lvlJc w:val="left"/>
      <w:pPr>
        <w:ind w:left="2854" w:hanging="360"/>
      </w:pPr>
    </w:lvl>
    <w:lvl w:ilvl="4" w:tplc="04080019" w:tentative="1">
      <w:start w:val="1"/>
      <w:numFmt w:val="lowerLetter"/>
      <w:lvlText w:val="%5."/>
      <w:lvlJc w:val="left"/>
      <w:pPr>
        <w:ind w:left="3574" w:hanging="360"/>
      </w:pPr>
    </w:lvl>
    <w:lvl w:ilvl="5" w:tplc="0408001B" w:tentative="1">
      <w:start w:val="1"/>
      <w:numFmt w:val="lowerRoman"/>
      <w:lvlText w:val="%6."/>
      <w:lvlJc w:val="right"/>
      <w:pPr>
        <w:ind w:left="4294" w:hanging="180"/>
      </w:pPr>
    </w:lvl>
    <w:lvl w:ilvl="6" w:tplc="0408000F" w:tentative="1">
      <w:start w:val="1"/>
      <w:numFmt w:val="decimal"/>
      <w:lvlText w:val="%7."/>
      <w:lvlJc w:val="left"/>
      <w:pPr>
        <w:ind w:left="5014" w:hanging="360"/>
      </w:pPr>
    </w:lvl>
    <w:lvl w:ilvl="7" w:tplc="04080019" w:tentative="1">
      <w:start w:val="1"/>
      <w:numFmt w:val="lowerLetter"/>
      <w:lvlText w:val="%8."/>
      <w:lvlJc w:val="left"/>
      <w:pPr>
        <w:ind w:left="5734" w:hanging="360"/>
      </w:pPr>
    </w:lvl>
    <w:lvl w:ilvl="8" w:tplc="0408001B" w:tentative="1">
      <w:start w:val="1"/>
      <w:numFmt w:val="lowerRoman"/>
      <w:lvlText w:val="%9."/>
      <w:lvlJc w:val="right"/>
      <w:pPr>
        <w:ind w:left="645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3A7B"/>
    <w:rsid w:val="000646E6"/>
    <w:rsid w:val="00255EFD"/>
    <w:rsid w:val="002662CC"/>
    <w:rsid w:val="00412EFD"/>
    <w:rsid w:val="004D2322"/>
    <w:rsid w:val="00793A7B"/>
    <w:rsid w:val="00796D39"/>
    <w:rsid w:val="00B6342D"/>
    <w:rsid w:val="00FD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3A7B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3A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3A7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93A7B"/>
    <w:pPr>
      <w:ind w:left="334" w:right="475" w:hanging="70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93A7B"/>
    <w:pPr>
      <w:spacing w:line="219" w:lineRule="exact"/>
      <w:ind w:left="617" w:hanging="258"/>
    </w:pPr>
  </w:style>
  <w:style w:type="paragraph" w:customStyle="1" w:styleId="TableParagraph">
    <w:name w:val="Table Paragraph"/>
    <w:basedOn w:val="a"/>
    <w:uiPriority w:val="1"/>
    <w:qFormat/>
    <w:rsid w:val="00793A7B"/>
  </w:style>
  <w:style w:type="paragraph" w:styleId="a5">
    <w:name w:val="Balloon Text"/>
    <w:basedOn w:val="a"/>
    <w:link w:val="Char"/>
    <w:uiPriority w:val="99"/>
    <w:semiHidden/>
    <w:unhideWhenUsed/>
    <w:rsid w:val="00796D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96D39"/>
    <w:rPr>
      <w:rFonts w:ascii="Tahoma" w:eastAsia="Calibri" w:hAnsi="Tahoma" w:cs="Tahoma"/>
      <w:sz w:val="16"/>
      <w:szCs w:val="16"/>
      <w:lang w:val="el-GR"/>
    </w:rPr>
  </w:style>
  <w:style w:type="character" w:styleId="a6">
    <w:name w:val="Strong"/>
    <w:basedOn w:val="a0"/>
    <w:uiPriority w:val="22"/>
    <w:qFormat/>
    <w:rsid w:val="00FD52CC"/>
    <w:rPr>
      <w:b/>
      <w:bCs/>
    </w:rPr>
  </w:style>
  <w:style w:type="character" w:styleId="-">
    <w:name w:val="Hyperlink"/>
    <w:basedOn w:val="a0"/>
    <w:uiPriority w:val="99"/>
    <w:semiHidden/>
    <w:unhideWhenUsed/>
    <w:rsid w:val="00FD5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gr/ipiresies/polites-kai-kathemerinoteta/psephiaka-eggrapha-gov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ypepth</dc:creator>
  <cp:lastModifiedBy>user</cp:lastModifiedBy>
  <cp:revision>3</cp:revision>
  <cp:lastPrinted>2023-05-08T10:46:00Z</cp:lastPrinted>
  <dcterms:created xsi:type="dcterms:W3CDTF">2023-05-08T10:46:00Z</dcterms:created>
  <dcterms:modified xsi:type="dcterms:W3CDTF">2023-05-08T11:00:00Z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